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0" w:rsidRDefault="000871F1">
      <w:r>
        <w:t>Dla silnika</w:t>
      </w:r>
      <w:r w:rsidR="00F67D27">
        <w:t xml:space="preserve"> jednoprzepływowego z właczonym i wyłaczonym dopalaczem</w:t>
      </w:r>
      <w:r>
        <w:t xml:space="preserve"> w grupach 3-sosobowych przygotować sprawozdanie:</w:t>
      </w:r>
    </w:p>
    <w:p w:rsidR="000871F1" w:rsidRDefault="000871F1"/>
    <w:p w:rsidR="000871F1" w:rsidRDefault="000871F1" w:rsidP="000871F1">
      <w:pPr>
        <w:pStyle w:val="ListParagraph"/>
        <w:numPr>
          <w:ilvl w:val="0"/>
          <w:numId w:val="1"/>
        </w:numPr>
      </w:pPr>
      <w:r>
        <w:t>Dotyczące wpływu spraw</w:t>
      </w:r>
      <w:r w:rsidR="00F67D27">
        <w:t>ności sprężarki na optymalizację</w:t>
      </w:r>
      <w:r>
        <w:t xml:space="preserve"> silnika turbinowego</w:t>
      </w:r>
    </w:p>
    <w:p w:rsidR="000871F1" w:rsidRDefault="000871F1" w:rsidP="000871F1">
      <w:pPr>
        <w:pStyle w:val="ListParagraph"/>
        <w:numPr>
          <w:ilvl w:val="0"/>
          <w:numId w:val="1"/>
        </w:numPr>
      </w:pPr>
      <w:r>
        <w:t>Dotyczące wpływu temperatury gazów przed turbiną na optymalizację silnika turbinowego</w:t>
      </w:r>
    </w:p>
    <w:p w:rsidR="000871F1" w:rsidRDefault="000871F1" w:rsidP="000871F1">
      <w:pPr>
        <w:pStyle w:val="ListParagraph"/>
        <w:numPr>
          <w:ilvl w:val="0"/>
          <w:numId w:val="1"/>
        </w:numPr>
      </w:pPr>
      <w:r>
        <w:t>Wpływu prędkości lotu na optymalizację silnika turbinowego</w:t>
      </w:r>
    </w:p>
    <w:p w:rsidR="000871F1" w:rsidRDefault="000871F1" w:rsidP="000871F1">
      <w:pPr>
        <w:pStyle w:val="ListParagraph"/>
        <w:numPr>
          <w:ilvl w:val="0"/>
          <w:numId w:val="1"/>
        </w:numPr>
      </w:pPr>
      <w:r>
        <w:t>Wpływu sprawności turbiny na optymalizację silnika turbinowego</w:t>
      </w:r>
    </w:p>
    <w:p w:rsidR="000871F1" w:rsidRDefault="000871F1" w:rsidP="000871F1">
      <w:pPr>
        <w:pStyle w:val="ListParagraph"/>
        <w:numPr>
          <w:ilvl w:val="0"/>
          <w:numId w:val="1"/>
        </w:numPr>
      </w:pPr>
      <w:r>
        <w:t>Dotyczące wpływu temperatury gazów w dopalaczu na optymalizację silnika turbinowego</w:t>
      </w:r>
    </w:p>
    <w:p w:rsidR="000871F1" w:rsidRDefault="000871F1" w:rsidP="000871F1">
      <w:pPr>
        <w:pStyle w:val="ListParagraph"/>
        <w:ind w:left="360"/>
      </w:pPr>
    </w:p>
    <w:p w:rsidR="000871F1" w:rsidRDefault="000871F1" w:rsidP="000871F1">
      <w:pPr>
        <w:pStyle w:val="ListParagraph"/>
        <w:ind w:left="360"/>
      </w:pPr>
      <w:r>
        <w:t>Należy wybrać skrajną górną</w:t>
      </w:r>
      <w:r w:rsidR="00F67D27">
        <w:t>,</w:t>
      </w:r>
      <w:r>
        <w:t xml:space="preserve"> dolną i środkową wartiość danego parametru i dla ustalownych wartości pozostałych wykonać obliczenia i zestawić je ze sobą (każdy w zespole pracuje nad jednym przypadkiem) – następnie należy to połaczyć otrzymując wspólne rozwiązanie – wnioski powinny dotyczyć pojedynczego przypadku oraz całości rozwiązywanego problemu</w:t>
      </w:r>
      <w:r w:rsidR="00374574">
        <w:t>.</w:t>
      </w:r>
    </w:p>
    <w:p w:rsidR="00374574" w:rsidRDefault="00374574" w:rsidP="000871F1">
      <w:pPr>
        <w:pStyle w:val="ListParagraph"/>
        <w:ind w:left="360"/>
      </w:pPr>
    </w:p>
    <w:p w:rsidR="00374574" w:rsidRPr="00F67D27" w:rsidRDefault="00374574" w:rsidP="00F67D27">
      <w:pPr>
        <w:rPr>
          <w:b/>
          <w:lang w:val="en-GB"/>
        </w:rPr>
      </w:pPr>
      <w:r w:rsidRPr="00F67D27">
        <w:rPr>
          <w:b/>
          <w:lang w:val="en-GB"/>
        </w:rPr>
        <w:t>Dane do obliczeń:</w:t>
      </w:r>
    </w:p>
    <w:p w:rsidR="00540166" w:rsidRDefault="00540166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  <w:lang w:val="en-GB"/>
        </w:rPr>
      </w:pPr>
      <w:proofErr w:type="gramStart"/>
      <w:r w:rsidRPr="00540166">
        <w:rPr>
          <w:rFonts w:ascii="ArialMT" w:hAnsi="ArialMT" w:cs="ArialMT"/>
          <w:noProof w:val="0"/>
          <w:color w:val="212121"/>
          <w:lang w:val="en-GB"/>
        </w:rPr>
        <w:t>inlet</w:t>
      </w:r>
      <w:proofErr w:type="gramEnd"/>
      <w:r w:rsidRPr="00540166">
        <w:rPr>
          <w:rFonts w:ascii="ArialMT" w:hAnsi="ArialMT" w:cs="ArialMT"/>
          <w:noProof w:val="0"/>
          <w:color w:val="212121"/>
          <w:lang w:val="en-GB"/>
        </w:rPr>
        <w:t xml:space="preserve"> pressure losses coefficient 0.97, burner </w:t>
      </w:r>
      <w:r w:rsidR="00A97262" w:rsidRPr="00540166">
        <w:rPr>
          <w:rFonts w:ascii="ArialMT" w:hAnsi="ArialMT" w:cs="ArialMT"/>
          <w:noProof w:val="0"/>
          <w:color w:val="212121"/>
          <w:lang w:val="en-GB"/>
        </w:rPr>
        <w:t>pressure</w:t>
      </w:r>
      <w:r w:rsidRPr="00540166">
        <w:rPr>
          <w:rFonts w:ascii="ArialMT" w:hAnsi="ArialMT" w:cs="ArialMT"/>
          <w:noProof w:val="0"/>
          <w:color w:val="212121"/>
          <w:lang w:val="en-GB"/>
        </w:rPr>
        <w:t xml:space="preserve"> losses coefficie</w:t>
      </w:r>
      <w:r>
        <w:rPr>
          <w:rFonts w:ascii="ArialMT" w:hAnsi="ArialMT" w:cs="ArialMT"/>
          <w:noProof w:val="0"/>
          <w:color w:val="212121"/>
          <w:lang w:val="en-GB"/>
        </w:rPr>
        <w:t xml:space="preserve">nt 0.98, nozzle pressure losses </w:t>
      </w:r>
      <w:r w:rsidRPr="00540166">
        <w:rPr>
          <w:rFonts w:ascii="ArialMT" w:hAnsi="ArialMT" w:cs="ArialMT"/>
          <w:noProof w:val="0"/>
          <w:color w:val="212121"/>
          <w:lang w:val="en-GB"/>
        </w:rPr>
        <w:t xml:space="preserve">coefficient 0.96, </w:t>
      </w:r>
    </w:p>
    <w:p w:rsidR="00540166" w:rsidRPr="00540166" w:rsidRDefault="00540166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  <w:lang w:val="en-GB"/>
        </w:rPr>
      </w:pPr>
      <w:proofErr w:type="gramStart"/>
      <w:r w:rsidRPr="00540166">
        <w:rPr>
          <w:rFonts w:ascii="ArialMT" w:hAnsi="ArialMT" w:cs="ArialMT"/>
          <w:noProof w:val="0"/>
          <w:color w:val="212121"/>
          <w:lang w:val="en-GB"/>
        </w:rPr>
        <w:t>compressor</w:t>
      </w:r>
      <w:proofErr w:type="gramEnd"/>
      <w:r>
        <w:rPr>
          <w:rFonts w:ascii="ArialMT" w:hAnsi="ArialMT" w:cs="ArialMT"/>
          <w:noProof w:val="0"/>
          <w:color w:val="212121"/>
          <w:lang w:val="en-GB"/>
        </w:rPr>
        <w:t xml:space="preserve"> </w:t>
      </w:r>
      <w:r w:rsidR="00F67D27">
        <w:rPr>
          <w:rFonts w:ascii="ArialMT" w:hAnsi="ArialMT" w:cs="ArialMT"/>
          <w:noProof w:val="0"/>
          <w:color w:val="212121"/>
          <w:lang w:val="en-GB"/>
        </w:rPr>
        <w:t>polytrop</w:t>
      </w:r>
      <w:bookmarkStart w:id="0" w:name="_GoBack"/>
      <w:bookmarkEnd w:id="0"/>
      <w:r w:rsidR="00A97262">
        <w:rPr>
          <w:rFonts w:ascii="ArialMT" w:hAnsi="ArialMT" w:cs="ArialMT"/>
          <w:noProof w:val="0"/>
          <w:color w:val="212121"/>
          <w:lang w:val="en-GB"/>
        </w:rPr>
        <w:t>ic</w:t>
      </w:r>
      <w:r>
        <w:rPr>
          <w:rFonts w:ascii="ArialMT" w:hAnsi="ArialMT" w:cs="ArialMT"/>
          <w:noProof w:val="0"/>
          <w:color w:val="212121"/>
          <w:lang w:val="en-GB"/>
        </w:rPr>
        <w:t xml:space="preserve"> </w:t>
      </w:r>
      <w:r w:rsidR="00A97262">
        <w:rPr>
          <w:rFonts w:ascii="ArialMT" w:hAnsi="ArialMT" w:cs="ArialMT"/>
          <w:noProof w:val="0"/>
          <w:color w:val="212121"/>
          <w:lang w:val="en-GB"/>
        </w:rPr>
        <w:t>efficiency</w:t>
      </w:r>
      <w:r>
        <w:rPr>
          <w:rFonts w:ascii="ArialMT" w:hAnsi="ArialMT" w:cs="ArialMT"/>
          <w:noProof w:val="0"/>
          <w:color w:val="212121"/>
          <w:lang w:val="en-GB"/>
        </w:rPr>
        <w:t xml:space="preserve"> 0.8-0.89, turbine </w:t>
      </w:r>
      <w:proofErr w:type="spellStart"/>
      <w:r w:rsidR="00F67D27">
        <w:rPr>
          <w:rFonts w:ascii="ArialMT" w:hAnsi="ArialMT" w:cs="ArialMT"/>
          <w:noProof w:val="0"/>
          <w:color w:val="212121"/>
          <w:lang w:val="en-GB"/>
        </w:rPr>
        <w:t>polytrop</w:t>
      </w:r>
      <w:r w:rsidR="00A97262">
        <w:rPr>
          <w:rFonts w:ascii="ArialMT" w:hAnsi="ArialMT" w:cs="ArialMT"/>
          <w:noProof w:val="0"/>
          <w:color w:val="212121"/>
          <w:lang w:val="en-GB"/>
        </w:rPr>
        <w:t>ic</w:t>
      </w:r>
      <w:proofErr w:type="spellEnd"/>
      <w:r>
        <w:rPr>
          <w:rFonts w:ascii="ArialMT" w:hAnsi="ArialMT" w:cs="ArialMT"/>
          <w:noProof w:val="0"/>
          <w:color w:val="212121"/>
          <w:lang w:val="en-GB"/>
        </w:rPr>
        <w:t xml:space="preserve"> efficiency 0.82-0.91,, burner efficiency 0.99</w:t>
      </w:r>
      <w:r w:rsidRPr="00540166">
        <w:rPr>
          <w:rFonts w:ascii="ArialMT" w:hAnsi="ArialMT" w:cs="ArialMT"/>
          <w:noProof w:val="0"/>
          <w:color w:val="212121"/>
          <w:lang w:val="en-GB"/>
        </w:rPr>
        <w:t>,</w:t>
      </w:r>
    </w:p>
    <w:p w:rsidR="00F67D27" w:rsidRDefault="00540166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  <w:lang w:val="en-GB"/>
        </w:rPr>
      </w:pPr>
      <w:proofErr w:type="gramStart"/>
      <w:r w:rsidRPr="00540166">
        <w:rPr>
          <w:rFonts w:ascii="ArialMT" w:hAnsi="ArialMT" w:cs="ArialMT"/>
          <w:noProof w:val="0"/>
          <w:color w:val="212121"/>
          <w:lang w:val="en-GB"/>
        </w:rPr>
        <w:t>mechanical</w:t>
      </w:r>
      <w:proofErr w:type="gramEnd"/>
      <w:r w:rsidRPr="00540166">
        <w:rPr>
          <w:rFonts w:ascii="ArialMT" w:hAnsi="ArialMT" w:cs="ArialMT"/>
          <w:noProof w:val="0"/>
          <w:color w:val="212121"/>
          <w:lang w:val="en-GB"/>
        </w:rPr>
        <w:t xml:space="preserve"> efficiency = 0.99. </w:t>
      </w:r>
    </w:p>
    <w:p w:rsidR="00374574" w:rsidRDefault="00540166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  <w:lang w:val="en-GB"/>
        </w:rPr>
      </w:pPr>
      <w:r w:rsidRPr="00540166">
        <w:rPr>
          <w:rFonts w:ascii="ArialMT" w:hAnsi="ArialMT" w:cs="ArialMT"/>
          <w:noProof w:val="0"/>
          <w:color w:val="212121"/>
          <w:lang w:val="en-GB"/>
        </w:rPr>
        <w:t>For AB ON state afterburner efficiency 0.95, additional afterburner</w:t>
      </w:r>
      <w:r>
        <w:rPr>
          <w:rFonts w:ascii="ArialMT" w:hAnsi="ArialMT" w:cs="ArialMT"/>
          <w:noProof w:val="0"/>
          <w:color w:val="212121"/>
          <w:lang w:val="en-GB"/>
        </w:rPr>
        <w:t xml:space="preserve"> </w:t>
      </w:r>
      <w:r w:rsidRPr="00540166">
        <w:rPr>
          <w:rFonts w:ascii="ArialMT" w:hAnsi="ArialMT" w:cs="ArialMT"/>
          <w:noProof w:val="0"/>
          <w:color w:val="212121"/>
          <w:lang w:val="en-GB"/>
        </w:rPr>
        <w:t xml:space="preserve">pressure losses </w:t>
      </w:r>
      <w:r w:rsidR="00A97262" w:rsidRPr="00540166">
        <w:rPr>
          <w:rFonts w:ascii="ArialMT" w:hAnsi="ArialMT" w:cs="ArialMT"/>
          <w:noProof w:val="0"/>
          <w:color w:val="212121"/>
          <w:lang w:val="en-GB"/>
        </w:rPr>
        <w:t>coefficient</w:t>
      </w:r>
      <w:r w:rsidRPr="00540166">
        <w:rPr>
          <w:rFonts w:ascii="ArialMT" w:hAnsi="ArialMT" w:cs="ArialMT"/>
          <w:noProof w:val="0"/>
          <w:color w:val="212121"/>
          <w:lang w:val="en-GB"/>
        </w:rPr>
        <w:t xml:space="preserve"> 0.98</w:t>
      </w:r>
    </w:p>
    <w:p w:rsidR="00540166" w:rsidRDefault="00540166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  <w:lang w:val="en-GB"/>
        </w:rPr>
      </w:pPr>
    </w:p>
    <w:p w:rsidR="00540166" w:rsidRDefault="00540166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  <w:lang w:val="en-GB"/>
        </w:rPr>
      </w:pPr>
      <w:r>
        <w:rPr>
          <w:rFonts w:ascii="ArialMT" w:hAnsi="ArialMT" w:cs="ArialMT"/>
          <w:noProof w:val="0"/>
          <w:color w:val="212121"/>
          <w:lang w:val="en-GB"/>
        </w:rPr>
        <w:t>TIT = 1300-1500 K</w:t>
      </w:r>
    </w:p>
    <w:p w:rsidR="00540166" w:rsidRDefault="00540166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  <w:lang w:val="en-GB"/>
        </w:rPr>
      </w:pPr>
      <w:proofErr w:type="spellStart"/>
      <w:r>
        <w:rPr>
          <w:rFonts w:ascii="ArialMT" w:hAnsi="ArialMT" w:cs="ArialMT"/>
          <w:noProof w:val="0"/>
          <w:color w:val="212121"/>
          <w:lang w:val="en-GB"/>
        </w:rPr>
        <w:t>TtAB</w:t>
      </w:r>
      <w:proofErr w:type="spellEnd"/>
      <w:r>
        <w:rPr>
          <w:rFonts w:ascii="ArialMT" w:hAnsi="ArialMT" w:cs="ArialMT"/>
          <w:noProof w:val="0"/>
          <w:color w:val="212121"/>
          <w:lang w:val="en-GB"/>
        </w:rPr>
        <w:t>=1700-2000K</w:t>
      </w:r>
    </w:p>
    <w:p w:rsidR="00540166" w:rsidRDefault="00540166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  <w:lang w:val="en-GB"/>
        </w:rPr>
      </w:pPr>
      <w:r>
        <w:rPr>
          <w:rFonts w:ascii="ArialMT" w:hAnsi="ArialMT" w:cs="ArialMT"/>
          <w:noProof w:val="0"/>
          <w:color w:val="212121"/>
          <w:lang w:val="en-GB"/>
        </w:rPr>
        <w:t>M0=0-1</w:t>
      </w:r>
      <w:proofErr w:type="gramStart"/>
      <w:r>
        <w:rPr>
          <w:rFonts w:ascii="ArialMT" w:hAnsi="ArialMT" w:cs="ArialMT"/>
          <w:noProof w:val="0"/>
          <w:color w:val="212121"/>
          <w:lang w:val="en-GB"/>
        </w:rPr>
        <w:t>,5</w:t>
      </w:r>
      <w:proofErr w:type="gramEnd"/>
    </w:p>
    <w:p w:rsidR="00A97262" w:rsidRDefault="00A97262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  <w:lang w:val="en-GB"/>
        </w:rPr>
      </w:pPr>
    </w:p>
    <w:p w:rsidR="00F67D27" w:rsidRPr="00F67D27" w:rsidRDefault="00F67D27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</w:rPr>
      </w:pPr>
      <w:r w:rsidRPr="00F67D27">
        <w:rPr>
          <w:rFonts w:ascii="ArialMT" w:hAnsi="ArialMT" w:cs="ArialMT"/>
          <w:noProof w:val="0"/>
          <w:color w:val="212121"/>
        </w:rPr>
        <w:t>UWAGA Każda grupa laboratoryjna realizuej obliczania dla innej wysokości</w:t>
      </w:r>
    </w:p>
    <w:p w:rsidR="00A97262" w:rsidRPr="00A97262" w:rsidRDefault="00A97262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</w:rPr>
      </w:pPr>
      <w:r w:rsidRPr="00A97262">
        <w:rPr>
          <w:rFonts w:ascii="ArialMT" w:hAnsi="ArialMT" w:cs="ArialMT"/>
          <w:noProof w:val="0"/>
          <w:color w:val="212121"/>
        </w:rPr>
        <w:t>1 grupa H=0 km</w:t>
      </w:r>
    </w:p>
    <w:p w:rsidR="00A97262" w:rsidRPr="00A97262" w:rsidRDefault="00A97262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</w:rPr>
      </w:pPr>
      <w:r w:rsidRPr="00A97262">
        <w:rPr>
          <w:rFonts w:ascii="ArialMT" w:hAnsi="ArialMT" w:cs="ArialMT"/>
          <w:noProof w:val="0"/>
          <w:color w:val="212121"/>
        </w:rPr>
        <w:t>2 grupa H=8 km</w:t>
      </w:r>
    </w:p>
    <w:p w:rsidR="00A97262" w:rsidRDefault="00A97262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</w:rPr>
      </w:pPr>
      <w:r>
        <w:rPr>
          <w:rFonts w:ascii="ArialMT" w:hAnsi="ArialMT" w:cs="ArialMT"/>
          <w:noProof w:val="0"/>
          <w:color w:val="212121"/>
        </w:rPr>
        <w:t>3 grupa H=11 km</w:t>
      </w:r>
    </w:p>
    <w:p w:rsidR="00F67D27" w:rsidRDefault="00F67D27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</w:rPr>
      </w:pPr>
    </w:p>
    <w:p w:rsidR="00F67D27" w:rsidRPr="00A97262" w:rsidRDefault="00F67D27" w:rsidP="005401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color w:val="212121"/>
        </w:rPr>
      </w:pPr>
      <w:r>
        <w:rPr>
          <w:rFonts w:ascii="ArialMT" w:hAnsi="ArialMT" w:cs="ArialMT"/>
          <w:noProof w:val="0"/>
          <w:color w:val="212121"/>
        </w:rPr>
        <w:t>Sprawozdanie proszę przygotować w śroswisku EXCEL. Powinien in zawierać 4 – arkusze (3 – arkusze dla grup 2- osobowych) Każdy przypadek jest rozpatrywany na osobnym arkuszu, a ostatni arkusz zawiera zestawienie zbiorcze (wpływ badanego parametru na otrzymane ekstrema i wnioski)</w:t>
      </w:r>
    </w:p>
    <w:sectPr w:rsidR="00F67D27" w:rsidRPr="00A9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550CB"/>
    <w:multiLevelType w:val="hybridMultilevel"/>
    <w:tmpl w:val="5F4087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33"/>
    <w:rsid w:val="000871F1"/>
    <w:rsid w:val="00312A33"/>
    <w:rsid w:val="00374574"/>
    <w:rsid w:val="00540166"/>
    <w:rsid w:val="00A97262"/>
    <w:rsid w:val="00CB3090"/>
    <w:rsid w:val="00F6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7926"/>
  <w15:chartTrackingRefBased/>
  <w15:docId w15:val="{90FB9C08-3789-4661-BED1-0125AE18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Jakubowski</dc:creator>
  <cp:keywords/>
  <dc:description/>
  <cp:lastModifiedBy>Robert Jakubowski</cp:lastModifiedBy>
  <cp:revision>4</cp:revision>
  <dcterms:created xsi:type="dcterms:W3CDTF">2022-12-12T12:48:00Z</dcterms:created>
  <dcterms:modified xsi:type="dcterms:W3CDTF">2022-12-12T15:17:00Z</dcterms:modified>
</cp:coreProperties>
</file>